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BBF6C2">
      <w:pPr>
        <w:spacing w:line="560" w:lineRule="exact"/>
        <w:rPr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附件1：</w:t>
      </w:r>
    </w:p>
    <w:p w14:paraId="458DD41D">
      <w:pPr>
        <w:spacing w:afterLines="100" w:line="560" w:lineRule="exact"/>
        <w:jc w:val="center"/>
        <w:rPr>
          <w:rFonts w:ascii="宋体" w:hAnsi="宋体" w:eastAsia="宋体" w:cs="宋体"/>
          <w:b/>
          <w:bCs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36"/>
          <w:szCs w:val="36"/>
        </w:rPr>
        <w:t>采购需求</w:t>
      </w:r>
    </w:p>
    <w:p w14:paraId="105B6441">
      <w:pPr>
        <w:spacing w:line="560" w:lineRule="exact"/>
        <w:ind w:firstLine="560" w:firstLineChars="200"/>
        <w:jc w:val="left"/>
        <w:textAlignment w:val="top"/>
        <w:rPr>
          <w:rFonts w:ascii="宋体" w:hAnsi="宋体" w:eastAsia="宋体" w:cs="宋体"/>
          <w:sz w:val="28"/>
          <w:szCs w:val="28"/>
          <w:shd w:val="clear" w:color="auto" w:fill="FFFFFF"/>
        </w:rPr>
      </w:pPr>
      <w:r>
        <w:rPr>
          <w:rFonts w:hint="eastAsia" w:ascii="宋体" w:hAnsi="宋体" w:eastAsia="宋体" w:cs="宋体"/>
          <w:sz w:val="28"/>
          <w:szCs w:val="28"/>
          <w:shd w:val="clear" w:color="auto" w:fill="FFFFFF"/>
        </w:rPr>
        <w:t>一、服务范围</w:t>
      </w:r>
    </w:p>
    <w:p w14:paraId="7C133A9D">
      <w:pPr>
        <w:spacing w:line="560" w:lineRule="exact"/>
        <w:ind w:firstLine="560" w:firstLineChars="200"/>
        <w:jc w:val="left"/>
        <w:textAlignment w:val="top"/>
        <w:rPr>
          <w:rFonts w:ascii="宋体" w:hAnsi="宋体" w:eastAsia="宋体" w:cs="宋体"/>
          <w:sz w:val="28"/>
          <w:szCs w:val="28"/>
          <w:shd w:val="clear" w:color="auto" w:fill="FFFFFF"/>
        </w:rPr>
      </w:pPr>
      <w:r>
        <w:rPr>
          <w:rFonts w:hint="eastAsia" w:ascii="宋体" w:hAnsi="宋体" w:eastAsia="宋体" w:cs="宋体"/>
          <w:sz w:val="28"/>
          <w:szCs w:val="28"/>
          <w:shd w:val="clear" w:color="auto" w:fill="FFFFFF"/>
        </w:rPr>
        <w:t>弘义广场场内生活垃圾收集、清运转运服务。</w:t>
      </w:r>
    </w:p>
    <w:p w14:paraId="2666B023">
      <w:pPr>
        <w:spacing w:line="560" w:lineRule="exact"/>
        <w:ind w:firstLine="560" w:firstLineChars="200"/>
        <w:jc w:val="left"/>
        <w:textAlignment w:val="top"/>
        <w:rPr>
          <w:rFonts w:ascii="宋体" w:hAnsi="宋体" w:eastAsia="宋体" w:cs="宋体"/>
          <w:sz w:val="28"/>
          <w:szCs w:val="28"/>
          <w:shd w:val="clear" w:color="auto" w:fill="FFFFFF"/>
        </w:rPr>
      </w:pPr>
      <w:r>
        <w:rPr>
          <w:rFonts w:hint="eastAsia" w:ascii="宋体" w:hAnsi="宋体" w:eastAsia="宋体" w:cs="宋体"/>
          <w:sz w:val="28"/>
          <w:szCs w:val="28"/>
          <w:shd w:val="clear" w:color="auto" w:fill="FFFFFF"/>
        </w:rPr>
        <w:t>二、服务标准与工作要求</w:t>
      </w:r>
    </w:p>
    <w:p w14:paraId="393BBA25">
      <w:pPr>
        <w:spacing w:line="560" w:lineRule="exact"/>
        <w:ind w:firstLine="560" w:firstLineChars="200"/>
        <w:jc w:val="left"/>
        <w:textAlignment w:val="top"/>
        <w:rPr>
          <w:rFonts w:ascii="宋体" w:hAnsi="宋体" w:eastAsia="宋体" w:cs="宋体"/>
          <w:sz w:val="28"/>
          <w:szCs w:val="28"/>
          <w:shd w:val="clear" w:color="auto" w:fill="FFFFFF"/>
        </w:rPr>
      </w:pPr>
      <w:r>
        <w:rPr>
          <w:rFonts w:hint="eastAsia" w:ascii="宋体" w:hAnsi="宋体" w:eastAsia="宋体" w:cs="宋体"/>
          <w:sz w:val="28"/>
          <w:szCs w:val="28"/>
          <w:shd w:val="clear" w:color="auto" w:fill="FFFFFF"/>
        </w:rPr>
        <w:t>1、清运车辆采用密闭运输，运输途中严禁扬撒、泄漏，服务商定期做好车辆清洗、检修维护工作。</w:t>
      </w:r>
    </w:p>
    <w:p w14:paraId="67DF4E78">
      <w:pPr>
        <w:spacing w:line="560" w:lineRule="exact"/>
        <w:ind w:firstLine="560" w:firstLineChars="200"/>
        <w:jc w:val="left"/>
        <w:textAlignment w:val="top"/>
        <w:rPr>
          <w:rFonts w:ascii="宋体" w:hAnsi="宋体" w:eastAsia="宋体" w:cs="宋体"/>
          <w:sz w:val="28"/>
          <w:szCs w:val="28"/>
          <w:shd w:val="clear" w:color="auto" w:fill="FFFFFF"/>
        </w:rPr>
      </w:pPr>
      <w:r>
        <w:rPr>
          <w:rFonts w:hint="eastAsia" w:ascii="宋体" w:hAnsi="宋体" w:eastAsia="宋体" w:cs="宋体"/>
          <w:sz w:val="28"/>
          <w:szCs w:val="28"/>
          <w:shd w:val="clear" w:color="auto" w:fill="FFFFFF"/>
        </w:rPr>
        <w:t>2、落实分类清运要求，严禁将建筑垃圾、有毒有害、易燃易爆垃圾与生活垃圾混装运输。</w:t>
      </w:r>
    </w:p>
    <w:p w14:paraId="236C6961">
      <w:pPr>
        <w:spacing w:line="560" w:lineRule="exact"/>
        <w:ind w:firstLine="560" w:firstLineChars="200"/>
        <w:jc w:val="left"/>
        <w:textAlignment w:val="top"/>
        <w:rPr>
          <w:rFonts w:ascii="宋体" w:hAnsi="宋体" w:eastAsia="宋体" w:cs="宋体"/>
          <w:sz w:val="28"/>
          <w:szCs w:val="28"/>
          <w:shd w:val="clear" w:color="auto" w:fill="FFFFFF"/>
        </w:rPr>
      </w:pPr>
      <w:r>
        <w:rPr>
          <w:rFonts w:hint="eastAsia" w:ascii="宋体" w:hAnsi="宋体" w:eastAsia="宋体" w:cs="宋体"/>
          <w:sz w:val="28"/>
          <w:szCs w:val="28"/>
          <w:shd w:val="clear" w:color="auto" w:fill="FFFFFF"/>
        </w:rPr>
        <w:t>3、场内垃圾做到日产日清（特殊天气、不可抗力因素除外）。</w:t>
      </w:r>
      <w:bookmarkStart w:id="0" w:name="_GoBack"/>
      <w:bookmarkEnd w:id="0"/>
    </w:p>
    <w:p w14:paraId="5F868DB1">
      <w:pPr>
        <w:spacing w:line="560" w:lineRule="exact"/>
        <w:ind w:firstLine="560" w:firstLineChars="200"/>
        <w:jc w:val="left"/>
        <w:textAlignment w:val="top"/>
        <w:rPr>
          <w:rFonts w:ascii="宋体" w:hAnsi="宋体" w:eastAsia="宋体" w:cs="宋体"/>
          <w:sz w:val="28"/>
          <w:szCs w:val="28"/>
          <w:shd w:val="clear" w:color="auto" w:fill="FFFFFF"/>
        </w:rPr>
      </w:pPr>
      <w:r>
        <w:rPr>
          <w:rFonts w:hint="eastAsia" w:ascii="宋体" w:hAnsi="宋体" w:eastAsia="宋体" w:cs="宋体"/>
          <w:sz w:val="28"/>
          <w:szCs w:val="28"/>
          <w:shd w:val="clear" w:color="auto" w:fill="FFFFFF"/>
        </w:rPr>
        <w:t>4、文明规范开展清运作业，妥善爱护垃圾桶、垃圾箱等环卫设施及清运车辆，禁止野蛮清运、恶意损坏设施设备。</w:t>
      </w:r>
    </w:p>
    <w:p w14:paraId="5201F5D5">
      <w:pPr>
        <w:spacing w:line="560" w:lineRule="exact"/>
        <w:ind w:firstLine="560" w:firstLineChars="200"/>
        <w:jc w:val="left"/>
        <w:textAlignment w:val="top"/>
        <w:rPr>
          <w:rFonts w:ascii="宋体" w:hAnsi="宋体" w:eastAsia="宋体" w:cs="宋体"/>
          <w:bCs/>
          <w:kern w:val="0"/>
          <w:sz w:val="28"/>
          <w:szCs w:val="28"/>
          <w:shd w:val="clear" w:color="auto" w:fill="FFFFFF"/>
        </w:rPr>
      </w:pPr>
      <w:r>
        <w:rPr>
          <w:rFonts w:hint="eastAsia" w:ascii="宋体" w:hAnsi="宋体" w:eastAsia="宋体" w:cs="宋体"/>
          <w:sz w:val="28"/>
          <w:szCs w:val="28"/>
          <w:shd w:val="clear" w:color="auto" w:fill="FFFFFF"/>
        </w:rPr>
        <w:t>5、节假日增配作业人员，提高清运频次，确保垃圾及时清运。</w:t>
      </w:r>
    </w:p>
    <w:p w14:paraId="1A17A77A">
      <w:pPr>
        <w:spacing w:line="560" w:lineRule="exact"/>
        <w:ind w:firstLine="560" w:firstLineChars="200"/>
        <w:jc w:val="left"/>
        <w:textAlignment w:val="top"/>
        <w:rPr>
          <w:rFonts w:ascii="宋体" w:hAnsi="宋体" w:eastAsia="宋体" w:cs="宋体"/>
          <w:bCs/>
          <w:kern w:val="0"/>
          <w:sz w:val="28"/>
          <w:szCs w:val="28"/>
          <w:shd w:val="clear" w:color="auto" w:fill="FFFFFF"/>
        </w:rPr>
      </w:pPr>
      <w:r>
        <w:rPr>
          <w:rFonts w:hint="eastAsia" w:ascii="宋体" w:hAnsi="宋体" w:eastAsia="宋体" w:cs="宋体"/>
          <w:bCs/>
          <w:kern w:val="0"/>
          <w:sz w:val="28"/>
          <w:szCs w:val="28"/>
          <w:shd w:val="clear" w:color="auto" w:fill="FFFFFF"/>
        </w:rPr>
        <w:t>三、报价说明</w:t>
      </w:r>
    </w:p>
    <w:p w14:paraId="76002E70">
      <w:pPr>
        <w:tabs>
          <w:tab w:val="left" w:pos="1064"/>
        </w:tabs>
        <w:spacing w:line="560" w:lineRule="exact"/>
        <w:ind w:firstLine="560" w:firstLineChars="200"/>
        <w:jc w:val="left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宋体" w:hAnsi="宋体" w:eastAsia="宋体" w:cs="宋体"/>
          <w:bCs/>
          <w:kern w:val="0"/>
          <w:sz w:val="28"/>
          <w:szCs w:val="28"/>
          <w:shd w:val="clear" w:color="auto" w:fill="FFFFFF"/>
        </w:rPr>
        <w:t>本次报价包含完成本项目所需的全部费用及应承担的一切税费，采购人不再额外支付任何费用。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2"/>
  </w:compat>
  <w:rsids>
    <w:rsidRoot w:val="49190CEC"/>
    <w:rsid w:val="00430903"/>
    <w:rsid w:val="004C1E76"/>
    <w:rsid w:val="006969A4"/>
    <w:rsid w:val="006E19C9"/>
    <w:rsid w:val="008155BB"/>
    <w:rsid w:val="009D24F2"/>
    <w:rsid w:val="00E50A1B"/>
    <w:rsid w:val="048105B3"/>
    <w:rsid w:val="074E7C31"/>
    <w:rsid w:val="077C22D7"/>
    <w:rsid w:val="0F240623"/>
    <w:rsid w:val="110D7406"/>
    <w:rsid w:val="15F07F9B"/>
    <w:rsid w:val="214514F2"/>
    <w:rsid w:val="24277961"/>
    <w:rsid w:val="27934C2A"/>
    <w:rsid w:val="32303173"/>
    <w:rsid w:val="33716EF1"/>
    <w:rsid w:val="3D5E01F9"/>
    <w:rsid w:val="42310E70"/>
    <w:rsid w:val="47311367"/>
    <w:rsid w:val="48374844"/>
    <w:rsid w:val="49190CEC"/>
    <w:rsid w:val="539F1532"/>
    <w:rsid w:val="590A1CEB"/>
    <w:rsid w:val="5D0B2591"/>
    <w:rsid w:val="5DC57A73"/>
    <w:rsid w:val="617D318E"/>
    <w:rsid w:val="62E21FE6"/>
    <w:rsid w:val="63CC3E6A"/>
    <w:rsid w:val="67256946"/>
    <w:rsid w:val="6F6A09E1"/>
    <w:rsid w:val="7DA97C4E"/>
    <w:rsid w:val="7E8835E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1"/>
    <w:rPr>
      <w:rFonts w:ascii="宋体" w:hAnsi="宋体" w:cs="宋体"/>
      <w:szCs w:val="21"/>
    </w:r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alloon Text"/>
    <w:basedOn w:val="1"/>
    <w:link w:val="15"/>
    <w:uiPriority w:val="0"/>
    <w:rPr>
      <w:sz w:val="18"/>
      <w:szCs w:val="18"/>
    </w:rPr>
  </w:style>
  <w:style w:type="paragraph" w:styleId="5">
    <w:name w:val="footer"/>
    <w:basedOn w:val="1"/>
    <w:link w:val="14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3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Times New Roman"/>
      <w:kern w:val="0"/>
      <w:sz w:val="24"/>
    </w:rPr>
  </w:style>
  <w:style w:type="table" w:styleId="9">
    <w:name w:val="Table Grid"/>
    <w:basedOn w:val="8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annotation reference"/>
    <w:basedOn w:val="10"/>
    <w:uiPriority w:val="0"/>
    <w:rPr>
      <w:sz w:val="21"/>
      <w:szCs w:val="21"/>
    </w:rPr>
  </w:style>
  <w:style w:type="paragraph" w:customStyle="1" w:styleId="12">
    <w:name w:val="正文-公1"/>
    <w:basedOn w:val="1"/>
    <w:qFormat/>
    <w:uiPriority w:val="0"/>
    <w:pPr>
      <w:ind w:firstLine="200" w:firstLineChars="200"/>
    </w:pPr>
  </w:style>
  <w:style w:type="character" w:customStyle="1" w:styleId="13">
    <w:name w:val="页眉 Char"/>
    <w:basedOn w:val="10"/>
    <w:link w:val="6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4">
    <w:name w:val="页脚 Char"/>
    <w:basedOn w:val="10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5">
    <w:name w:val="批注框文本 Char"/>
    <w:basedOn w:val="10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284</Words>
  <Characters>284</Characters>
  <Lines>2</Lines>
  <Paragraphs>1</Paragraphs>
  <TotalTime>8</TotalTime>
  <ScaleCrop>false</ScaleCrop>
  <LinksUpToDate>false</LinksUpToDate>
  <CharactersWithSpaces>284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2026-06-04T09:06:00Z</dcterms:created>
  <dc:creator>翱翔</dc:creator>
  <cp:lastModifiedBy>言果</cp:lastModifiedBy>
  <dcterms:modified xsi:type="dcterms:W3CDTF">2026-08-03T02:44:46Z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7CC5ACE151B04A4F87575C9FE17CF18C_13</vt:lpwstr>
  </property>
  <property fmtid="{D5CDD505-2E9C-101B-9397-08002B2CF9AE}" pid="4" name="KSOTemplateDocerSaveRecord">
    <vt:lpwstr>eyJoZGlkIjoiZjk0NWY0MTZjOTg3OGU0ZmQ4ZTZlYmUwZGI5ZjEzMmQiLCJ1c2VySWQiOiI1MjUwOTAzNzAifQ==</vt:lpwstr>
  </property>
</Properties>
</file>